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制限付き一般競争入札（事後審査型）参加資格確認申請書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　　　　　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下記案件にかかる制限付き一般競争入札（事後審査型）に参加する資格について確認されたく申請します。なお、記載内容については、事実と相違ないことを誓約します。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多奈川平野北合併処理浄化槽維持管理清掃業務</w:t>
            </w:r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　付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191</Characters>
  <Application>JUST Note</Application>
  <Lines>102</Lines>
  <Paragraphs>20</Paragraphs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jigyou</cp:lastModifiedBy>
  <cp:lastPrinted>2026-05-28T12:20:58Z</cp:lastPrinted>
  <dcterms:created xsi:type="dcterms:W3CDTF">2021-03-08T04:47:00Z</dcterms:created>
  <dcterms:modified xsi:type="dcterms:W3CDTF">2026-05-28T12:41:44Z</dcterms:modified>
  <cp:revision>4</cp:revision>
</cp:coreProperties>
</file>