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numPr>
          <w:ilvl w:val="0"/>
          <w:numId w:val="0"/>
        </w:numPr>
        <w:ind w:left="425" w:hanging="425"/>
        <w:rPr>
          <w:rFonts w:hint="default"/>
        </w:rPr>
      </w:pPr>
      <w:r>
        <w:rPr>
          <w:rFonts w:hint="eastAsia"/>
        </w:rPr>
        <w:t>別紙</w:t>
      </w:r>
      <w:r>
        <w:rPr>
          <w:rFonts w:hint="default"/>
        </w:rPr>
        <w:t>1</w:t>
      </w:r>
      <w:r>
        <w:rPr>
          <w:rFonts w:hint="eastAsia"/>
        </w:rPr>
        <w:t>　エントリーシート</w:t>
      </w:r>
    </w:p>
    <w:p>
      <w:pPr>
        <w:pStyle w:val="0"/>
        <w:ind w:right="840"/>
        <w:rPr>
          <w:rFonts w:hint="eastAsia"/>
        </w:rPr>
      </w:pPr>
    </w:p>
    <w:tbl>
      <w:tblPr>
        <w:tblStyle w:val="3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2946"/>
        <w:gridCol w:w="1436"/>
        <w:gridCol w:w="4257"/>
      </w:tblGrid>
      <w:tr>
        <w:trPr>
          <w:cantSplit/>
          <w:trHeight w:val="545" w:hRule="atLeast"/>
        </w:trPr>
        <w:tc>
          <w:tcPr>
            <w:tcW w:w="4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法人名</w:t>
            </w:r>
          </w:p>
        </w:tc>
        <w:tc>
          <w:tcPr>
            <w:tcW w:w="5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参加区分</w:t>
            </w: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</w:rPr>
                <w:id w:val="-90405691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単独参加　　　</w:t>
            </w:r>
            <w:sdt>
              <w:sdtPr>
                <w:rPr>
                  <w:rFonts w:hint="eastAsia" w:ascii="ＭＳ 明朝" w:hAnsi="ＭＳ 明朝"/>
                </w:rPr>
                <w:id w:val="22974035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複数</w:t>
            </w:r>
            <w:r>
              <w:rPr>
                <w:rFonts w:hint="eastAsia" w:ascii="ＭＳ 明朝" w:hAnsi="ＭＳ 明朝"/>
              </w:rPr>
              <w:t>参加</w:t>
            </w: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i w:val="0"/>
                <w:shd w:val="clear" w:color="auto" w:fill="auto"/>
              </w:rPr>
            </w:pPr>
            <w:r>
              <w:rPr>
                <w:rFonts w:hint="eastAsia" w:ascii="ＭＳ 明朝" w:hAnsi="ＭＳ 明朝"/>
                <w:i w:val="0"/>
                <w:sz w:val="16"/>
                <w:shd w:val="clear" w:color="auto" w:fill="auto"/>
              </w:rPr>
              <w:t>（複数参加の場合）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i w:val="0"/>
                <w:shd w:val="clear" w:color="auto" w:fill="auto"/>
              </w:rPr>
            </w:pPr>
            <w:r>
              <w:rPr>
                <w:rFonts w:hint="eastAsia" w:ascii="ＭＳ 明朝" w:hAnsi="ＭＳ 明朝"/>
                <w:i w:val="0"/>
                <w:shd w:val="clear" w:color="auto" w:fill="auto"/>
              </w:rPr>
              <w:t>参加法人名</w:t>
            </w: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連絡担当者</w:t>
            </w:r>
          </w:p>
        </w:tc>
        <w:tc>
          <w:tcPr>
            <w:tcW w:w="143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所属企業・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部署名</w:t>
            </w: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電子メールアドレス</w:t>
            </w: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</w:p>
        </w:tc>
        <w:tc>
          <w:tcPr>
            <w:tcW w:w="425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8639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個別対話の参加希望日を記入し、時間帯をチェックしてください。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参加希望日・時間帯は</w:t>
            </w:r>
            <w:r>
              <w:rPr>
                <w:rFonts w:hint="eastAsia" w:ascii="ＭＳ 明朝" w:hAnsi="ＭＳ 明朝"/>
              </w:rPr>
              <w:t>3</w:t>
            </w:r>
            <w:r>
              <w:rPr>
                <w:rFonts w:hint="eastAsia" w:ascii="ＭＳ 明朝" w:hAnsi="ＭＳ 明朝"/>
              </w:rPr>
              <w:t>つ記載してください</w:t>
            </w: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月　　日（　　）</w:t>
            </w: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</w:rPr>
                <w:id w:val="-144846408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-200225537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13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198273067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17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-57135633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何時でもよい</w:t>
            </w: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月　　日（　　）</w:t>
            </w: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</w:rPr>
                <w:id w:val="-37346007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190772327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13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-1995639621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17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411981613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何時でもよい</w:t>
            </w: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月　　日（　　）</w:t>
            </w: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sdt>
              <w:sdtPr>
                <w:rPr>
                  <w:rFonts w:hint="eastAsia" w:ascii="ＭＳ 明朝" w:hAnsi="ＭＳ 明朝"/>
                </w:rPr>
                <w:id w:val="-1055933880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-84517489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13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92345048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>17</w:t>
            </w:r>
            <w:r>
              <w:rPr>
                <w:rFonts w:hint="eastAsia" w:ascii="ＭＳ 明朝" w:hAnsi="ＭＳ 明朝"/>
              </w:rPr>
              <w:t>時　</w:t>
            </w:r>
            <w:sdt>
              <w:sdtPr>
                <w:rPr>
                  <w:rFonts w:hint="eastAsia" w:ascii="ＭＳ 明朝" w:hAnsi="ＭＳ 明朝"/>
                </w:rPr>
                <w:id w:val="-113016273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明朝" w:hAnsi="ＭＳ 明朝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</w:rPr>
              <w:t>何時でもよい</w:t>
            </w: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個別対話参加予定者氏名</w:t>
            </w:r>
          </w:p>
        </w:tc>
        <w:tc>
          <w:tcPr>
            <w:tcW w:w="569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所属法人名・部署・役職</w:t>
            </w: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9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napToGrid w:val="0"/>
        <w:ind w:left="200" w:hanging="200" w:hangingChars="100"/>
        <w:rPr>
          <w:rFonts w:hint="eastAsia"/>
          <w:sz w:val="20"/>
        </w:rPr>
      </w:pPr>
    </w:p>
    <w:p>
      <w:pPr>
        <w:pStyle w:val="0"/>
        <w:snapToGrid w:val="0"/>
        <w:ind w:left="400" w:hanging="400" w:hangingChars="200"/>
        <w:rPr>
          <w:rFonts w:hint="eastAsia"/>
          <w:sz w:val="20"/>
        </w:rPr>
      </w:pPr>
      <w:r>
        <w:rPr>
          <w:rFonts w:hint="eastAsia"/>
          <w:sz w:val="20"/>
        </w:rPr>
        <w:t>※．対話の実施期間は、令和２年９月３０日（水）～１０月７日（水）の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時～</w:t>
      </w:r>
      <w:r>
        <w:rPr>
          <w:rFonts w:hint="eastAsia"/>
          <w:sz w:val="20"/>
        </w:rPr>
        <w:t>17</w:t>
      </w:r>
      <w:r>
        <w:rPr>
          <w:rFonts w:hint="eastAsia"/>
          <w:sz w:val="20"/>
        </w:rPr>
        <w:t>時（終了時刻）です（ただし、閉庁日を除く）。この期間内で、参加希望日・時間帯を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つ記載してください。</w:t>
      </w:r>
    </w:p>
    <w:p>
      <w:pPr>
        <w:pStyle w:val="0"/>
        <w:snapToGrid w:val="0"/>
        <w:ind w:left="400" w:hanging="400" w:hangingChars="200"/>
        <w:rPr>
          <w:rFonts w:hint="eastAsia"/>
          <w:sz w:val="20"/>
        </w:rPr>
      </w:pPr>
      <w:r>
        <w:rPr>
          <w:rFonts w:hint="eastAsia"/>
          <w:sz w:val="20"/>
        </w:rPr>
        <w:t>※．エントリーシート受領後、調整の上、実施日時及び場所を電子メールにてご連絡します。（都合により希望に添えない場合もありますので、あらかじめ御了承ください。）</w:t>
      </w:r>
    </w:p>
    <w:p>
      <w:pPr>
        <w:pStyle w:val="0"/>
        <w:snapToGrid w:val="0"/>
        <w:ind w:left="400" w:hanging="400" w:hangingChars="200"/>
        <w:rPr>
          <w:rFonts w:hint="eastAsia"/>
          <w:sz w:val="20"/>
        </w:rPr>
      </w:pPr>
      <w:r>
        <w:rPr>
          <w:rFonts w:hint="eastAsia"/>
          <w:sz w:val="20"/>
        </w:rPr>
        <w:t>※．個別対話への参加者は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名以内としてください。</w:t>
      </w:r>
    </w:p>
    <w:p>
      <w:pPr>
        <w:pStyle w:val="0"/>
        <w:snapToGrid w:val="0"/>
        <w:ind w:left="400" w:hanging="400" w:hangingChars="200"/>
        <w:rPr>
          <w:rFonts w:hint="eastAsia"/>
          <w:sz w:val="20"/>
        </w:rPr>
      </w:pPr>
      <w:r>
        <w:rPr>
          <w:rFonts w:hint="eastAsia"/>
          <w:sz w:val="20"/>
        </w:rPr>
        <w:t>※．</w:t>
      </w:r>
      <w:r>
        <w:rPr>
          <w:rFonts w:hint="eastAsia"/>
          <w:i w:val="0"/>
          <w:sz w:val="20"/>
          <w:shd w:val="clear" w:color="auto" w:fill="auto"/>
        </w:rPr>
        <w:t>複数参加の場合、代表となる法人の名称を「法人名」に、その他の法人の名称を「参加法人名」に記載してください。また、「参加法人名」には、参加するすべての法人を対象に記載してください。</w:t>
      </w:r>
    </w:p>
    <w:p>
      <w:pPr>
        <w:pStyle w:val="0"/>
        <w:snapToGrid w:val="0"/>
        <w:ind w:left="400" w:hanging="400" w:hangingChars="200"/>
        <w:rPr>
          <w:rFonts w:hint="eastAsia"/>
          <w:sz w:val="20"/>
        </w:rPr>
      </w:pPr>
      <w:r>
        <w:rPr>
          <w:rFonts w:hint="eastAsia"/>
          <w:sz w:val="20"/>
        </w:rPr>
        <w:t>※．「個別対話参加予定者氏名」には、ふりがなを記載してください。</w:t>
      </w:r>
    </w:p>
    <w:p>
      <w:pPr>
        <w:pStyle w:val="0"/>
        <w:snapToGrid w:val="0"/>
        <w:ind w:left="200" w:hanging="200" w:hangingChars="100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  <w:sz w:val="20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6" w:h="16838"/>
      <w:pgMar w:top="1418" w:right="1418" w:bottom="1418" w:left="1418" w:header="567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49078402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3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right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6"/>
    <w:uiPriority w:val="0"/>
    <w:qFormat/>
    <w:pPr>
      <w:keepNext w:val="1"/>
      <w:numPr>
        <w:ilvl w:val="0"/>
        <w:numId w:val="1"/>
      </w:numPr>
      <w:outlineLvl w:val="0"/>
    </w:pPr>
    <w:rPr>
      <w:rFonts w:ascii="Century Gothic" w:hAnsi="Century Gothic" w:eastAsia="ＭＳ ゴシック"/>
      <w:sz w:val="24"/>
    </w:rPr>
  </w:style>
  <w:style w:type="paragraph" w:styleId="2">
    <w:name w:val="heading 2"/>
    <w:basedOn w:val="0"/>
    <w:next w:val="0"/>
    <w:link w:val="17"/>
    <w:uiPriority w:val="0"/>
    <w:qFormat/>
    <w:pPr>
      <w:keepNext w:val="1"/>
      <w:numPr>
        <w:ilvl w:val="1"/>
        <w:numId w:val="1"/>
      </w:numPr>
      <w:outlineLvl w:val="1"/>
    </w:pPr>
    <w:rPr>
      <w:rFonts w:ascii="Century Gothic" w:hAnsi="Century Gothic" w:eastAsia="ＭＳ ゴシック"/>
    </w:rPr>
  </w:style>
  <w:style w:type="paragraph" w:styleId="3">
    <w:name w:val="heading 3"/>
    <w:basedOn w:val="0"/>
    <w:next w:val="0"/>
    <w:link w:val="18"/>
    <w:uiPriority w:val="0"/>
    <w:qFormat/>
    <w:pPr>
      <w:keepNext w:val="1"/>
      <w:numPr>
        <w:ilvl w:val="2"/>
        <w:numId w:val="1"/>
      </w:numPr>
      <w:outlineLvl w:val="2"/>
    </w:pPr>
    <w:rPr>
      <w:rFonts w:ascii="Century Gothic" w:hAnsi="Century Gothic" w:eastAsia="ＭＳ ゴシック"/>
    </w:rPr>
  </w:style>
  <w:style w:type="paragraph" w:styleId="4">
    <w:name w:val="heading 4"/>
    <w:basedOn w:val="0"/>
    <w:next w:val="0"/>
    <w:link w:val="19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20"/>
    <w:uiPriority w:val="0"/>
    <w:qFormat/>
    <w:pPr>
      <w:keepNext w:val="1"/>
      <w:numPr>
        <w:ilvl w:val="4"/>
        <w:numId w:val="1"/>
      </w:numPr>
      <w:outlineLvl w:val="4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見出し 1 (文字)"/>
    <w:basedOn w:val="10"/>
    <w:next w:val="16"/>
    <w:link w:val="1"/>
    <w:uiPriority w:val="0"/>
    <w:rPr>
      <w:rFonts w:ascii="Century Gothic" w:hAnsi="Century Gothic" w:eastAsia="ＭＳ ゴシック"/>
      <w:sz w:val="24"/>
    </w:rPr>
  </w:style>
  <w:style w:type="character" w:styleId="17" w:customStyle="1">
    <w:name w:val="見出し 2 (文字)"/>
    <w:basedOn w:val="10"/>
    <w:next w:val="17"/>
    <w:link w:val="2"/>
    <w:uiPriority w:val="0"/>
    <w:rPr>
      <w:rFonts w:ascii="Century Gothic" w:hAnsi="Century Gothic" w:eastAsia="ＭＳ ゴシック"/>
    </w:rPr>
  </w:style>
  <w:style w:type="character" w:styleId="18" w:customStyle="1">
    <w:name w:val="見出し 3 (文字)"/>
    <w:basedOn w:val="10"/>
    <w:next w:val="18"/>
    <w:link w:val="3"/>
    <w:uiPriority w:val="0"/>
    <w:rPr>
      <w:rFonts w:ascii="Century Gothic" w:hAnsi="Century Gothic" w:eastAsia="ＭＳ ゴシック"/>
    </w:rPr>
  </w:style>
  <w:style w:type="character" w:styleId="19" w:customStyle="1">
    <w:name w:val="見出し 4 (文字)"/>
    <w:basedOn w:val="10"/>
    <w:next w:val="19"/>
    <w:link w:val="4"/>
    <w:uiPriority w:val="0"/>
    <w:rPr>
      <w:b w:val="1"/>
    </w:rPr>
  </w:style>
  <w:style w:type="character" w:styleId="20" w:customStyle="1">
    <w:name w:val="見出し 5 (文字)"/>
    <w:basedOn w:val="10"/>
    <w:next w:val="20"/>
    <w:link w:val="5"/>
    <w:uiPriority w:val="0"/>
    <w:rPr>
      <w:rFonts w:asciiTheme="majorHAnsi" w:hAnsiTheme="majorHAnsi" w:eastAsiaTheme="majorEastAsia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caption"/>
    <w:basedOn w:val="0"/>
    <w:next w:val="0"/>
    <w:link w:val="0"/>
    <w:uiPriority w:val="0"/>
    <w:semiHidden/>
    <w:qFormat/>
    <w:rPr>
      <w:b w:val="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Balloon Text"/>
    <w:basedOn w:val="0"/>
    <w:next w:val="30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subject"/>
    <w:basedOn w:val="31"/>
    <w:next w:val="31"/>
    <w:link w:val="35"/>
    <w:uiPriority w:val="0"/>
    <w:semiHidden/>
    <w:rPr>
      <w:b w:val="1"/>
    </w:rPr>
  </w:style>
  <w:style w:type="character" w:styleId="35" w:customStyle="1">
    <w:name w:val="コメント内容 (文字)"/>
    <w:basedOn w:val="32"/>
    <w:next w:val="35"/>
    <w:link w:val="34"/>
    <w:uiPriority w:val="0"/>
    <w:rPr>
      <w:rFonts w:ascii="Century" w:hAnsi="Century" w:eastAsia="ＭＳ 明朝"/>
      <w:b w:val="1"/>
    </w:rPr>
  </w:style>
  <w:style w:type="paragraph" w:styleId="36">
    <w:name w:val="Revision"/>
    <w:next w:val="36"/>
    <w:link w:val="0"/>
    <w:uiPriority w:val="0"/>
    <w:rPr>
      <w:rFonts w:ascii="Century" w:hAnsi="Century" w:eastAsia="ＭＳ 明朝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4</Pages>
  <Words>30</Words>
  <Characters>1745</Characters>
  <Application>JUST Note</Application>
  <Lines>812</Lines>
  <Paragraphs>75</Paragraphs>
  <Company>日本アジアグループ株式会社</Company>
  <CharactersWithSpaces>1804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makino</dc:creator>
  <cp:lastModifiedBy>setup</cp:lastModifiedBy>
  <cp:lastPrinted>2020-08-21T06:52:54Z</cp:lastPrinted>
  <dcterms:created xsi:type="dcterms:W3CDTF">2020-08-19T11:40:00Z</dcterms:created>
  <dcterms:modified xsi:type="dcterms:W3CDTF">2020-08-21T06:44:33Z</dcterms:modified>
  <cp:revision>22</cp:revision>
</cp:coreProperties>
</file>