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田代　堯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町道西畑線物件調査算定業務</w:t>
            </w:r>
            <w:bookmarkStart w:id="0" w:name="_GoBack"/>
            <w:bookmarkEnd w:id="0"/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40</Words>
  <Characters>228</Characters>
  <Application>JUST Note</Application>
  <Lines>1</Lines>
  <Paragraphs>1</Paragraphs>
  <CharactersWithSpaces>267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soumu</cp:lastModifiedBy>
  <cp:lastPrinted>2022-04-11T09:40:00Z</cp:lastPrinted>
  <dcterms:created xsi:type="dcterms:W3CDTF">2021-03-08T04:47:00Z</dcterms:created>
  <dcterms:modified xsi:type="dcterms:W3CDTF">2026-04-07T07:36:51Z</dcterms:modified>
  <cp:revision>8</cp:revision>
</cp:coreProperties>
</file>